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B7243" w14:textId="2E9F8E40" w:rsidR="001E54BF" w:rsidRPr="00515E5C" w:rsidRDefault="00515E5C" w:rsidP="00515E5C">
      <w:pPr>
        <w:jc w:val="center"/>
        <w:rPr>
          <w:rFonts w:ascii="Times New Roman" w:eastAsia="맑은 고딕" w:hAnsi="Times New Roman"/>
          <w:b/>
          <w:bCs/>
          <w:sz w:val="32"/>
          <w:szCs w:val="36"/>
        </w:rPr>
      </w:pPr>
      <w:bookmarkStart w:id="0" w:name="_GoBack"/>
      <w:bookmarkEnd w:id="0"/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>채권자</w:t>
      </w: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 xml:space="preserve"> </w:t>
      </w: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>이의제출</w:t>
      </w: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 xml:space="preserve"> </w:t>
      </w:r>
      <w:r w:rsidRPr="00515E5C">
        <w:rPr>
          <w:rFonts w:ascii="Times New Roman" w:eastAsia="맑은 고딕" w:hAnsi="Times New Roman" w:hint="eastAsia"/>
          <w:b/>
          <w:bCs/>
          <w:sz w:val="32"/>
          <w:szCs w:val="36"/>
        </w:rPr>
        <w:t>통지서</w:t>
      </w:r>
    </w:p>
    <w:p w14:paraId="3A20EC0A" w14:textId="1C0C1DB7" w:rsidR="00515E5C" w:rsidRPr="00515E5C" w:rsidRDefault="00515E5C">
      <w:pPr>
        <w:rPr>
          <w:rFonts w:ascii="Times New Roman" w:eastAsia="맑은 고딕" w:hAnsi="Times New Roman"/>
        </w:rPr>
      </w:pPr>
    </w:p>
    <w:p w14:paraId="7C4185B7" w14:textId="77777777" w:rsidR="00515E5C" w:rsidRDefault="00515E5C" w:rsidP="00515E5C">
      <w:pPr>
        <w:wordWrap/>
        <w:rPr>
          <w:rFonts w:ascii="Times New Roman" w:eastAsia="맑은 고딕" w:hAnsi="Times New Roman"/>
          <w:sz w:val="22"/>
          <w:szCs w:val="24"/>
        </w:rPr>
      </w:pPr>
    </w:p>
    <w:p w14:paraId="17DCC668" w14:textId="257107B6" w:rsidR="00515E5C" w:rsidRPr="00515E5C" w:rsidRDefault="00515E5C" w:rsidP="00515E5C">
      <w:pPr>
        <w:wordWrap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본인은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주식회사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리테일앤인사이트의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채권자로서</w:t>
      </w:r>
      <w:r w:rsidRPr="00515E5C">
        <w:rPr>
          <w:rFonts w:ascii="Times New Roman" w:eastAsia="맑은 고딕" w:hAnsi="Times New Roman" w:hint="eastAsia"/>
          <w:sz w:val="22"/>
          <w:szCs w:val="24"/>
        </w:rPr>
        <w:t>,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주식회사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리테일앤인사이트와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주식회사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푸드클라우드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간의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소규모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합병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승인에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대한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채권자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이의를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아래의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내용을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기재하여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본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통지서로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알려드립니다</w:t>
      </w:r>
      <w:r w:rsidRPr="00515E5C">
        <w:rPr>
          <w:rFonts w:ascii="Times New Roman" w:eastAsia="맑은 고딕" w:hAnsi="Times New Roman" w:hint="eastAsia"/>
          <w:sz w:val="22"/>
          <w:szCs w:val="24"/>
        </w:rPr>
        <w:t>.</w:t>
      </w:r>
    </w:p>
    <w:p w14:paraId="7CA02909" w14:textId="275343DE" w:rsidR="00515E5C" w:rsidRPr="00515E5C" w:rsidRDefault="00515E5C">
      <w:pPr>
        <w:rPr>
          <w:rFonts w:ascii="Times New Roman" w:eastAsia="맑은 고딕" w:hAnsi="Times New Roman"/>
          <w:sz w:val="22"/>
          <w:szCs w:val="24"/>
        </w:rPr>
      </w:pPr>
    </w:p>
    <w:p w14:paraId="405F7065" w14:textId="1367E219" w:rsidR="00515E5C" w:rsidRPr="00515E5C" w:rsidRDefault="00515E5C" w:rsidP="00515E5C">
      <w:pPr>
        <w:jc w:val="center"/>
        <w:rPr>
          <w:rFonts w:ascii="Times New Roman" w:eastAsia="맑은 고딕" w:hAnsi="Times New Roman"/>
          <w:sz w:val="22"/>
          <w:szCs w:val="24"/>
        </w:rPr>
      </w:pPr>
      <w:r>
        <w:rPr>
          <w:rFonts w:ascii="Times New Roman" w:eastAsia="맑은 고딕" w:hAnsi="Times New Roman" w:hint="eastAsia"/>
          <w:sz w:val="22"/>
          <w:szCs w:val="24"/>
        </w:rPr>
        <w:t>-</w:t>
      </w:r>
      <w:r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아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래</w:t>
      </w:r>
      <w:r>
        <w:rPr>
          <w:rFonts w:ascii="Times New Roman" w:eastAsia="맑은 고딕" w:hAnsi="Times New Roman" w:hint="eastAsia"/>
          <w:sz w:val="22"/>
          <w:szCs w:val="24"/>
        </w:rPr>
        <w:t xml:space="preserve"> -</w:t>
      </w:r>
    </w:p>
    <w:p w14:paraId="54C41B18" w14:textId="77777777" w:rsidR="00247CC8" w:rsidRPr="00247CC8" w:rsidRDefault="00247CC8" w:rsidP="00247CC8">
      <w:pPr>
        <w:pStyle w:val="a3"/>
        <w:spacing w:before="288"/>
        <w:ind w:leftChars="0" w:left="760"/>
        <w:jc w:val="left"/>
        <w:rPr>
          <w:rFonts w:ascii="Times New Roman" w:eastAsia="맑은 고딕" w:hAnsi="Times New Roman"/>
          <w:sz w:val="8"/>
          <w:szCs w:val="10"/>
        </w:rPr>
      </w:pPr>
    </w:p>
    <w:p w14:paraId="5E65D55D" w14:textId="5869252D" w:rsidR="00515E5C" w:rsidRPr="00515E5C" w:rsidRDefault="00515E5C" w:rsidP="008705AE">
      <w:pPr>
        <w:pStyle w:val="a3"/>
        <w:numPr>
          <w:ilvl w:val="0"/>
          <w:numId w:val="1"/>
        </w:numPr>
        <w:spacing w:before="288" w:after="240"/>
        <w:ind w:leftChars="0" w:hanging="357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채권자명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:</w:t>
      </w:r>
    </w:p>
    <w:p w14:paraId="0E3C58BF" w14:textId="6451943F" w:rsidR="00515E5C" w:rsidRPr="00515E5C" w:rsidRDefault="00515E5C" w:rsidP="008705AE">
      <w:pPr>
        <w:pStyle w:val="a3"/>
        <w:numPr>
          <w:ilvl w:val="0"/>
          <w:numId w:val="1"/>
        </w:numPr>
        <w:spacing w:before="288" w:after="240"/>
        <w:ind w:leftChars="0" w:hanging="357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주민등록번호</w:t>
      </w:r>
      <w:r w:rsidRPr="00515E5C">
        <w:rPr>
          <w:rFonts w:ascii="Times New Roman" w:eastAsia="맑은 고딕" w:hAnsi="Times New Roman" w:hint="eastAsia"/>
          <w:sz w:val="22"/>
          <w:szCs w:val="24"/>
        </w:rPr>
        <w:t>(</w:t>
      </w:r>
      <w:r w:rsidRPr="00515E5C">
        <w:rPr>
          <w:rFonts w:ascii="Times New Roman" w:eastAsia="맑은 고딕" w:hAnsi="Times New Roman" w:hint="eastAsia"/>
          <w:sz w:val="22"/>
          <w:szCs w:val="24"/>
        </w:rPr>
        <w:t>법인등록번호</w:t>
      </w:r>
      <w:r w:rsidRPr="00515E5C">
        <w:rPr>
          <w:rFonts w:ascii="Times New Roman" w:eastAsia="맑은 고딕" w:hAnsi="Times New Roman" w:hint="eastAsia"/>
          <w:sz w:val="22"/>
          <w:szCs w:val="24"/>
        </w:rPr>
        <w:t>)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:</w:t>
      </w:r>
    </w:p>
    <w:p w14:paraId="2D351A59" w14:textId="28B11BD7" w:rsidR="00515E5C" w:rsidRPr="00515E5C" w:rsidRDefault="00515E5C" w:rsidP="008705AE">
      <w:pPr>
        <w:pStyle w:val="a3"/>
        <w:numPr>
          <w:ilvl w:val="0"/>
          <w:numId w:val="1"/>
        </w:numPr>
        <w:spacing w:before="288" w:after="240"/>
        <w:ind w:leftChars="0" w:hanging="357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당사와의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이해관계</w:t>
      </w:r>
      <w:r w:rsidRPr="00515E5C">
        <w:rPr>
          <w:rFonts w:ascii="Times New Roman" w:eastAsia="맑은 고딕" w:hAnsi="Times New Roman" w:hint="eastAsia"/>
          <w:sz w:val="22"/>
          <w:szCs w:val="24"/>
        </w:rPr>
        <w:t>(</w:t>
      </w:r>
      <w:r w:rsidRPr="00515E5C">
        <w:rPr>
          <w:rFonts w:ascii="Times New Roman" w:eastAsia="맑은 고딕" w:hAnsi="Times New Roman" w:hint="eastAsia"/>
          <w:sz w:val="22"/>
          <w:szCs w:val="24"/>
        </w:rPr>
        <w:t>보유채권의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종류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및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금액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등</w:t>
      </w:r>
      <w:r w:rsidRPr="00515E5C">
        <w:rPr>
          <w:rFonts w:ascii="Times New Roman" w:eastAsia="맑은 고딕" w:hAnsi="Times New Roman" w:hint="eastAsia"/>
          <w:sz w:val="22"/>
          <w:szCs w:val="24"/>
        </w:rPr>
        <w:t>)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:</w:t>
      </w:r>
    </w:p>
    <w:p w14:paraId="3C211C17" w14:textId="2D85D09D" w:rsidR="00515E5C" w:rsidRPr="00515E5C" w:rsidRDefault="00515E5C" w:rsidP="008705AE">
      <w:pPr>
        <w:pStyle w:val="a3"/>
        <w:numPr>
          <w:ilvl w:val="0"/>
          <w:numId w:val="1"/>
        </w:numPr>
        <w:spacing w:before="288" w:after="240"/>
        <w:ind w:leftChars="0" w:hanging="357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채권자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이의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사유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:</w:t>
      </w:r>
    </w:p>
    <w:p w14:paraId="1FCEEAA4" w14:textId="600C641A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56692112" w14:textId="1A269166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54A4B212" w14:textId="4D504956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1C1A3831" w14:textId="502DBB46" w:rsidR="00515E5C" w:rsidRPr="00515E5C" w:rsidRDefault="00515E5C" w:rsidP="00515E5C">
      <w:pPr>
        <w:jc w:val="center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2022</w:t>
      </w:r>
      <w:r w:rsidRPr="00515E5C">
        <w:rPr>
          <w:rFonts w:ascii="Times New Roman" w:eastAsia="맑은 고딕" w:hAnsi="Times New Roman" w:hint="eastAsia"/>
          <w:sz w:val="22"/>
          <w:szCs w:val="24"/>
        </w:rPr>
        <w:t>년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   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월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   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일</w:t>
      </w:r>
    </w:p>
    <w:p w14:paraId="05763DE1" w14:textId="2430A53A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793F564B" w14:textId="0DDE6C3E" w:rsidR="00515E5C" w:rsidRPr="00515E5C" w:rsidRDefault="00515E5C" w:rsidP="00515E5C">
      <w:pPr>
        <w:pStyle w:val="a3"/>
        <w:ind w:leftChars="0" w:left="760"/>
        <w:jc w:val="left"/>
        <w:rPr>
          <w:rFonts w:ascii="Times New Roman" w:eastAsia="맑은 고딕" w:hAnsi="Times New Roman"/>
          <w:sz w:val="22"/>
          <w:szCs w:val="24"/>
        </w:rPr>
      </w:pPr>
    </w:p>
    <w:p w14:paraId="28EB36B4" w14:textId="0933CC15" w:rsidR="00515E5C" w:rsidRPr="00515E5C" w:rsidRDefault="00515E5C" w:rsidP="00515E5C">
      <w:pPr>
        <w:ind w:leftChars="2000" w:left="4000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채권자</w:t>
      </w:r>
      <w:r w:rsidRPr="00515E5C">
        <w:rPr>
          <w:rFonts w:ascii="Times New Roman" w:eastAsia="맑은 고딕" w:hAnsi="Times New Roman" w:hint="eastAsia"/>
          <w:sz w:val="22"/>
          <w:szCs w:val="24"/>
        </w:rPr>
        <w:t xml:space="preserve"> </w:t>
      </w:r>
      <w:r w:rsidRPr="00515E5C">
        <w:rPr>
          <w:rFonts w:ascii="Times New Roman" w:eastAsia="맑은 고딕" w:hAnsi="Times New Roman" w:hint="eastAsia"/>
          <w:sz w:val="22"/>
          <w:szCs w:val="24"/>
        </w:rPr>
        <w:t>성명</w:t>
      </w:r>
      <w:r w:rsidRPr="00515E5C">
        <w:rPr>
          <w:rFonts w:ascii="Times New Roman" w:eastAsia="맑은 고딕" w:hAnsi="Times New Roman" w:hint="eastAsia"/>
          <w:sz w:val="22"/>
          <w:szCs w:val="24"/>
        </w:rPr>
        <w:t>(</w:t>
      </w:r>
      <w:r w:rsidRPr="00515E5C">
        <w:rPr>
          <w:rFonts w:ascii="Times New Roman" w:eastAsia="맑은 고딕" w:hAnsi="Times New Roman" w:hint="eastAsia"/>
          <w:sz w:val="22"/>
          <w:szCs w:val="24"/>
        </w:rPr>
        <w:t>법인명</w:t>
      </w:r>
      <w:r w:rsidRPr="00515E5C">
        <w:rPr>
          <w:rFonts w:ascii="Times New Roman" w:eastAsia="맑은 고딕" w:hAnsi="Times New Roman" w:hint="eastAsia"/>
          <w:sz w:val="22"/>
          <w:szCs w:val="24"/>
        </w:rPr>
        <w:t>):</w:t>
      </w:r>
      <w:r w:rsidRPr="00515E5C">
        <w:rPr>
          <w:rFonts w:ascii="Times New Roman" w:eastAsia="맑은 고딕" w:hAnsi="Times New Roman"/>
          <w:sz w:val="22"/>
          <w:szCs w:val="24"/>
        </w:rPr>
        <w:t xml:space="preserve">                       </w:t>
      </w:r>
      <w:r w:rsidRPr="00515E5C">
        <w:rPr>
          <w:rFonts w:ascii="Times New Roman" w:eastAsia="맑은 고딕" w:hAnsi="Times New Roman" w:hint="eastAsia"/>
          <w:sz w:val="22"/>
          <w:szCs w:val="24"/>
        </w:rPr>
        <w:t>(</w:t>
      </w:r>
      <w:r w:rsidRPr="00515E5C">
        <w:rPr>
          <w:rFonts w:ascii="Times New Roman" w:eastAsia="맑은 고딕" w:hAnsi="Times New Roman" w:hint="eastAsia"/>
          <w:sz w:val="22"/>
          <w:szCs w:val="24"/>
        </w:rPr>
        <w:t>인</w:t>
      </w:r>
      <w:r w:rsidRPr="00515E5C">
        <w:rPr>
          <w:rFonts w:ascii="Times New Roman" w:eastAsia="맑은 고딕" w:hAnsi="Times New Roman" w:hint="eastAsia"/>
          <w:sz w:val="22"/>
          <w:szCs w:val="24"/>
        </w:rPr>
        <w:t>)</w:t>
      </w:r>
    </w:p>
    <w:p w14:paraId="3B6280BF" w14:textId="512BBE6C" w:rsidR="00515E5C" w:rsidRPr="00515E5C" w:rsidRDefault="00515E5C" w:rsidP="00515E5C">
      <w:pPr>
        <w:ind w:leftChars="2000" w:left="4000"/>
        <w:jc w:val="left"/>
        <w:rPr>
          <w:rFonts w:ascii="Times New Roman" w:eastAsia="맑은 고딕" w:hAnsi="Times New Roman"/>
          <w:sz w:val="22"/>
          <w:szCs w:val="24"/>
        </w:rPr>
      </w:pPr>
      <w:r w:rsidRPr="00515E5C">
        <w:rPr>
          <w:rFonts w:ascii="Times New Roman" w:eastAsia="맑은 고딕" w:hAnsi="Times New Roman" w:hint="eastAsia"/>
          <w:sz w:val="22"/>
          <w:szCs w:val="24"/>
        </w:rPr>
        <w:t>주소</w:t>
      </w:r>
      <w:r w:rsidRPr="00515E5C">
        <w:rPr>
          <w:rFonts w:ascii="Times New Roman" w:eastAsia="맑은 고딕" w:hAnsi="Times New Roman" w:hint="eastAsia"/>
          <w:sz w:val="22"/>
          <w:szCs w:val="24"/>
        </w:rPr>
        <w:t>:</w:t>
      </w:r>
    </w:p>
    <w:p w14:paraId="7DD7F053" w14:textId="77777777" w:rsidR="00515E5C" w:rsidRPr="00515E5C" w:rsidRDefault="00515E5C" w:rsidP="00515E5C">
      <w:pPr>
        <w:jc w:val="left"/>
        <w:rPr>
          <w:rFonts w:ascii="Times New Roman" w:eastAsia="맑은 고딕" w:hAnsi="Times New Roman"/>
          <w:sz w:val="22"/>
          <w:szCs w:val="24"/>
        </w:rPr>
      </w:pPr>
    </w:p>
    <w:p w14:paraId="21D3ABE9" w14:textId="77777777" w:rsidR="008705AE" w:rsidRDefault="008705AE" w:rsidP="00515E5C">
      <w:pPr>
        <w:jc w:val="left"/>
        <w:rPr>
          <w:rFonts w:ascii="Times New Roman" w:eastAsia="맑은 고딕" w:hAnsi="Times New Roman"/>
          <w:b/>
          <w:bCs/>
          <w:sz w:val="28"/>
          <w:szCs w:val="32"/>
        </w:rPr>
      </w:pPr>
    </w:p>
    <w:p w14:paraId="16351346" w14:textId="7715FE8F" w:rsidR="00515E5C" w:rsidRPr="00247CC8" w:rsidRDefault="00515E5C" w:rsidP="00515E5C">
      <w:pPr>
        <w:jc w:val="left"/>
        <w:rPr>
          <w:rFonts w:ascii="Times New Roman" w:eastAsia="맑은 고딕" w:hAnsi="Times New Roman"/>
          <w:b/>
          <w:bCs/>
          <w:sz w:val="28"/>
          <w:szCs w:val="32"/>
        </w:rPr>
      </w:pP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>주식회사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 xml:space="preserve"> 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>리테일앤인사이트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 xml:space="preserve"> 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>귀중</w:t>
      </w:r>
      <w:r w:rsidRPr="00247CC8">
        <w:rPr>
          <w:rFonts w:ascii="Times New Roman" w:eastAsia="맑은 고딕" w:hAnsi="Times New Roman" w:hint="eastAsia"/>
          <w:b/>
          <w:bCs/>
          <w:sz w:val="28"/>
          <w:szCs w:val="32"/>
        </w:rPr>
        <w:t xml:space="preserve"> </w:t>
      </w:r>
    </w:p>
    <w:p w14:paraId="60116D01" w14:textId="77777777" w:rsidR="00515E5C" w:rsidRPr="00515E5C" w:rsidRDefault="00515E5C" w:rsidP="00515E5C">
      <w:pPr>
        <w:jc w:val="left"/>
        <w:rPr>
          <w:rFonts w:ascii="Times New Roman" w:eastAsia="맑은 고딕" w:hAnsi="Times New Roman"/>
        </w:rPr>
      </w:pPr>
    </w:p>
    <w:sectPr w:rsidR="00515E5C" w:rsidRPr="00515E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98ACC" w14:textId="77777777" w:rsidR="00FA155C" w:rsidRDefault="00FA155C" w:rsidP="008705AE">
      <w:pPr>
        <w:spacing w:after="0" w:line="240" w:lineRule="auto"/>
      </w:pPr>
      <w:r>
        <w:separator/>
      </w:r>
    </w:p>
  </w:endnote>
  <w:endnote w:type="continuationSeparator" w:id="0">
    <w:p w14:paraId="4A506CAC" w14:textId="77777777" w:rsidR="00FA155C" w:rsidRDefault="00FA155C" w:rsidP="008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86C6" w14:textId="77777777" w:rsidR="00FA155C" w:rsidRDefault="00FA155C" w:rsidP="008705AE">
      <w:pPr>
        <w:spacing w:after="0" w:line="240" w:lineRule="auto"/>
      </w:pPr>
      <w:r>
        <w:separator/>
      </w:r>
    </w:p>
  </w:footnote>
  <w:footnote w:type="continuationSeparator" w:id="0">
    <w:p w14:paraId="1FA398B2" w14:textId="77777777" w:rsidR="00FA155C" w:rsidRDefault="00FA155C" w:rsidP="0087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B2B"/>
    <w:multiLevelType w:val="hybridMultilevel"/>
    <w:tmpl w:val="88EA191A"/>
    <w:lvl w:ilvl="0" w:tplc="1876D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5C"/>
    <w:rsid w:val="000A0887"/>
    <w:rsid w:val="001E54BF"/>
    <w:rsid w:val="00247CC8"/>
    <w:rsid w:val="00515E5C"/>
    <w:rsid w:val="008705AE"/>
    <w:rsid w:val="00E932DE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8A09D"/>
  <w15:chartTrackingRefBased/>
  <w15:docId w15:val="{8621EA8B-91DB-44A6-9BD6-AA511983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5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705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05AE"/>
  </w:style>
  <w:style w:type="paragraph" w:styleId="a5">
    <w:name w:val="footer"/>
    <w:basedOn w:val="a"/>
    <w:link w:val="Char0"/>
    <w:uiPriority w:val="99"/>
    <w:unhideWhenUsed/>
    <w:rsid w:val="008705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insight</cp:lastModifiedBy>
  <cp:revision>2</cp:revision>
  <dcterms:created xsi:type="dcterms:W3CDTF">2022-07-26T04:59:00Z</dcterms:created>
  <dcterms:modified xsi:type="dcterms:W3CDTF">2022-07-26T04:59:00Z</dcterms:modified>
</cp:coreProperties>
</file>